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470C81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620C9A" w:rsidRPr="00470C81">
        <w:rPr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620C9A" w:rsidRPr="00470C81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620C9A" w:rsidRPr="00470C81">
        <w:rPr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620C9A" w:rsidRPr="00470C81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470C81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C81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C81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470C8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Директором 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70C81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C81">
              <w:rPr>
                <w:rFonts w:asciiTheme="majorBidi" w:hAnsiTheme="majorBidi" w:cstheme="majorBidi"/>
                <w:sz w:val="24"/>
                <w:szCs w:val="24"/>
              </w:rPr>
              <w:t>Приказ №121</w:t>
            </w:r>
          </w:p>
          <w:p w:rsidR="00620C9A" w:rsidRPr="00470C81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470C81">
              <w:rPr>
                <w:rFonts w:asciiTheme="majorBidi" w:hAnsiTheme="majorBidi" w:cstheme="majorBidi"/>
                <w:sz w:val="24"/>
                <w:szCs w:val="24"/>
              </w:rPr>
              <w:t xml:space="preserve"> “25.08.2023”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470C81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470C81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Альметьевский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</w:t>
      </w:r>
      <w:r w:rsidR="00C21790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 родной литературы</w:t>
      </w:r>
      <w:r w:rsidR="00C21790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</w:t>
      </w:r>
      <w:r w:rsidR="002A7785">
        <w:rPr>
          <w:rStyle w:val="markedcontent"/>
          <w:rFonts w:asciiTheme="majorBidi" w:hAnsiTheme="majorBidi" w:cstheme="majorBidi"/>
          <w:sz w:val="28"/>
          <w:szCs w:val="28"/>
        </w:rPr>
        <w:t xml:space="preserve">ия проходит в </w:t>
      </w:r>
      <w:proofErr w:type="gramStart"/>
      <w:r w:rsidR="002A7785">
        <w:rPr>
          <w:rStyle w:val="markedcontent"/>
          <w:rFonts w:asciiTheme="majorBidi" w:hAnsiTheme="majorBidi" w:cstheme="majorBidi"/>
          <w:sz w:val="28"/>
          <w:szCs w:val="28"/>
        </w:rPr>
        <w:t>конце  четвертой</w:t>
      </w:r>
      <w:bookmarkStart w:id="0" w:name="_GoBack"/>
      <w:bookmarkEnd w:id="0"/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D0323E">
        <w:tc>
          <w:tcPr>
            <w:tcW w:w="6000" w:type="dxa"/>
            <w:vMerge w:val="restart"/>
            <w:shd w:val="clear" w:color="auto" w:fill="D9D9D9"/>
          </w:tcPr>
          <w:p w:rsidR="00D0323E" w:rsidRDefault="00A63E41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0323E" w:rsidRDefault="00A63E41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0323E">
        <w:tc>
          <w:tcPr>
            <w:tcW w:w="2425" w:type="dxa"/>
            <w:vMerge/>
          </w:tcPr>
          <w:p w:rsidR="00D0323E" w:rsidRDefault="00D0323E"/>
        </w:tc>
        <w:tc>
          <w:tcPr>
            <w:tcW w:w="2425" w:type="dxa"/>
            <w:vMerge/>
          </w:tcPr>
          <w:p w:rsidR="00D0323E" w:rsidRDefault="00D0323E"/>
        </w:tc>
        <w:tc>
          <w:tcPr>
            <w:tcW w:w="0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D0323E">
        <w:tc>
          <w:tcPr>
            <w:tcW w:w="14550" w:type="dxa"/>
            <w:gridSpan w:val="6"/>
            <w:shd w:val="clear" w:color="auto" w:fill="FFFFB3"/>
          </w:tcPr>
          <w:p w:rsidR="00D0323E" w:rsidRDefault="00A63E4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0323E">
        <w:tc>
          <w:tcPr>
            <w:tcW w:w="2425" w:type="dxa"/>
            <w:vMerge w:val="restart"/>
          </w:tcPr>
          <w:p w:rsidR="00D0323E" w:rsidRDefault="00A63E41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D0323E" w:rsidRDefault="00A63E41">
            <w:r>
              <w:t>Русский язык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5</w:t>
            </w:r>
          </w:p>
        </w:tc>
      </w:tr>
      <w:tr w:rsidR="00D0323E">
        <w:tc>
          <w:tcPr>
            <w:tcW w:w="2425" w:type="dxa"/>
            <w:vMerge/>
          </w:tcPr>
          <w:p w:rsidR="00D0323E" w:rsidRDefault="00D0323E"/>
        </w:tc>
        <w:tc>
          <w:tcPr>
            <w:tcW w:w="2425" w:type="dxa"/>
          </w:tcPr>
          <w:p w:rsidR="00D0323E" w:rsidRDefault="00A63E41">
            <w:r>
              <w:t>Литературное чтение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</w:tr>
      <w:tr w:rsidR="00D0323E">
        <w:tc>
          <w:tcPr>
            <w:tcW w:w="2425" w:type="dxa"/>
            <w:vMerge w:val="restart"/>
          </w:tcPr>
          <w:p w:rsidR="00D0323E" w:rsidRDefault="00A63E41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D0323E" w:rsidRDefault="00A63E41">
            <w:r>
              <w:t>Родной язык (татарский)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</w:tr>
      <w:tr w:rsidR="00D0323E">
        <w:tc>
          <w:tcPr>
            <w:tcW w:w="2425" w:type="dxa"/>
            <w:vMerge/>
          </w:tcPr>
          <w:p w:rsidR="00D0323E" w:rsidRDefault="00D0323E"/>
        </w:tc>
        <w:tc>
          <w:tcPr>
            <w:tcW w:w="2425" w:type="dxa"/>
          </w:tcPr>
          <w:p w:rsidR="00D0323E" w:rsidRDefault="00A63E41">
            <w:r>
              <w:t>Литературное чтение на родном языке (татарском)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Иностранный язык</w:t>
            </w:r>
          </w:p>
        </w:tc>
        <w:tc>
          <w:tcPr>
            <w:tcW w:w="2425" w:type="dxa"/>
          </w:tcPr>
          <w:p w:rsidR="00D0323E" w:rsidRDefault="00A63E41">
            <w:r>
              <w:t>Иностранный язык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Математика и информатика</w:t>
            </w:r>
          </w:p>
        </w:tc>
        <w:tc>
          <w:tcPr>
            <w:tcW w:w="2425" w:type="dxa"/>
          </w:tcPr>
          <w:p w:rsidR="00D0323E" w:rsidRDefault="00A63E41">
            <w:r>
              <w:t>Математика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4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D0323E" w:rsidRDefault="00A63E41">
            <w:r>
              <w:t>Окружающий мир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D0323E" w:rsidRDefault="00A63E4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2425" w:type="dxa"/>
            <w:vMerge w:val="restart"/>
          </w:tcPr>
          <w:p w:rsidR="00D0323E" w:rsidRDefault="00A63E41">
            <w:r>
              <w:t>Искусство</w:t>
            </w:r>
          </w:p>
        </w:tc>
        <w:tc>
          <w:tcPr>
            <w:tcW w:w="2425" w:type="dxa"/>
          </w:tcPr>
          <w:p w:rsidR="00D0323E" w:rsidRDefault="00A63E41">
            <w:r>
              <w:t>Изобразительное искусство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</w:tr>
      <w:tr w:rsidR="00D0323E">
        <w:tc>
          <w:tcPr>
            <w:tcW w:w="2425" w:type="dxa"/>
            <w:vMerge/>
          </w:tcPr>
          <w:p w:rsidR="00D0323E" w:rsidRDefault="00D0323E"/>
        </w:tc>
        <w:tc>
          <w:tcPr>
            <w:tcW w:w="2425" w:type="dxa"/>
          </w:tcPr>
          <w:p w:rsidR="00D0323E" w:rsidRDefault="00A63E41">
            <w:r>
              <w:t>Музыка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0.5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Технология</w:t>
            </w:r>
          </w:p>
        </w:tc>
        <w:tc>
          <w:tcPr>
            <w:tcW w:w="2425" w:type="dxa"/>
          </w:tcPr>
          <w:p w:rsidR="00D0323E" w:rsidRDefault="00A63E41">
            <w:r>
              <w:t>Технология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2425" w:type="dxa"/>
          </w:tcPr>
          <w:p w:rsidR="00D0323E" w:rsidRDefault="00A63E41">
            <w:r>
              <w:t>Физическая культура</w:t>
            </w:r>
          </w:p>
        </w:tc>
        <w:tc>
          <w:tcPr>
            <w:tcW w:w="2425" w:type="dxa"/>
          </w:tcPr>
          <w:p w:rsidR="00D0323E" w:rsidRDefault="00A63E41">
            <w:r>
              <w:t>Физическая культура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2</w:t>
            </w:r>
          </w:p>
        </w:tc>
      </w:tr>
      <w:tr w:rsidR="00D0323E">
        <w:tc>
          <w:tcPr>
            <w:tcW w:w="4850" w:type="dxa"/>
            <w:gridSpan w:val="2"/>
            <w:shd w:val="clear" w:color="auto" w:fill="00FF00"/>
          </w:tcPr>
          <w:p w:rsidR="00D0323E" w:rsidRDefault="00A63E4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25</w:t>
            </w:r>
          </w:p>
        </w:tc>
      </w:tr>
      <w:tr w:rsidR="00D0323E">
        <w:tc>
          <w:tcPr>
            <w:tcW w:w="14550" w:type="dxa"/>
            <w:gridSpan w:val="6"/>
            <w:shd w:val="clear" w:color="auto" w:fill="FFFFB3"/>
          </w:tcPr>
          <w:p w:rsidR="00D0323E" w:rsidRDefault="00A63E4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0323E">
        <w:tc>
          <w:tcPr>
            <w:tcW w:w="4850" w:type="dxa"/>
            <w:gridSpan w:val="2"/>
            <w:shd w:val="clear" w:color="auto" w:fill="D9D9D9"/>
          </w:tcPr>
          <w:p w:rsidR="00D0323E" w:rsidRDefault="00A63E41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D0323E" w:rsidRDefault="00D0323E"/>
        </w:tc>
        <w:tc>
          <w:tcPr>
            <w:tcW w:w="2425" w:type="dxa"/>
            <w:shd w:val="clear" w:color="auto" w:fill="D9D9D9"/>
          </w:tcPr>
          <w:p w:rsidR="00D0323E" w:rsidRDefault="00D0323E"/>
        </w:tc>
        <w:tc>
          <w:tcPr>
            <w:tcW w:w="2425" w:type="dxa"/>
            <w:shd w:val="clear" w:color="auto" w:fill="D9D9D9"/>
          </w:tcPr>
          <w:p w:rsidR="00D0323E" w:rsidRDefault="00D0323E"/>
        </w:tc>
        <w:tc>
          <w:tcPr>
            <w:tcW w:w="2425" w:type="dxa"/>
            <w:shd w:val="clear" w:color="auto" w:fill="D9D9D9"/>
          </w:tcPr>
          <w:p w:rsidR="00D0323E" w:rsidRDefault="00D0323E"/>
        </w:tc>
      </w:tr>
      <w:tr w:rsidR="00D0323E">
        <w:tc>
          <w:tcPr>
            <w:tcW w:w="4850" w:type="dxa"/>
            <w:gridSpan w:val="2"/>
          </w:tcPr>
          <w:p w:rsidR="00D0323E" w:rsidRDefault="00A63E41">
            <w:r>
              <w:t>Мир музыки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</w:tr>
      <w:tr w:rsidR="00D0323E">
        <w:tc>
          <w:tcPr>
            <w:tcW w:w="4850" w:type="dxa"/>
            <w:gridSpan w:val="2"/>
          </w:tcPr>
          <w:p w:rsidR="00D0323E" w:rsidRDefault="00A63E41">
            <w:r>
              <w:t>Мир математики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  <w:gridSpan w:val="2"/>
            <w:shd w:val="clear" w:color="auto" w:fill="00FF00"/>
          </w:tcPr>
          <w:p w:rsidR="00D0323E" w:rsidRDefault="00A63E4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  <w:gridSpan w:val="2"/>
            <w:shd w:val="clear" w:color="auto" w:fill="00FF00"/>
          </w:tcPr>
          <w:p w:rsidR="00D0323E" w:rsidRDefault="00A63E4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26</w:t>
            </w:r>
          </w:p>
        </w:tc>
      </w:tr>
      <w:tr w:rsidR="00D0323E">
        <w:tc>
          <w:tcPr>
            <w:tcW w:w="4850" w:type="dxa"/>
            <w:gridSpan w:val="2"/>
            <w:shd w:val="clear" w:color="auto" w:fill="FCE3FC"/>
          </w:tcPr>
          <w:p w:rsidR="00D0323E" w:rsidRDefault="00A63E41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34</w:t>
            </w:r>
          </w:p>
        </w:tc>
      </w:tr>
      <w:tr w:rsidR="00D0323E">
        <w:tc>
          <w:tcPr>
            <w:tcW w:w="4850" w:type="dxa"/>
            <w:gridSpan w:val="2"/>
            <w:shd w:val="clear" w:color="auto" w:fill="FCE3FC"/>
          </w:tcPr>
          <w:p w:rsidR="00D0323E" w:rsidRDefault="00A63E41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D0323E" w:rsidRDefault="00A63E41">
            <w:pPr>
              <w:jc w:val="center"/>
            </w:pPr>
            <w:r>
              <w:t>884</w:t>
            </w:r>
          </w:p>
        </w:tc>
      </w:tr>
    </w:tbl>
    <w:p w:rsidR="00D0323E" w:rsidRDefault="00A63E41">
      <w:r>
        <w:br w:type="page"/>
      </w:r>
    </w:p>
    <w:p w:rsidR="00D0323E" w:rsidRDefault="00A63E41">
      <w:r>
        <w:rPr>
          <w:b/>
          <w:sz w:val="32"/>
        </w:rPr>
        <w:lastRenderedPageBreak/>
        <w:t>План внеурочной деятельности (недельный)</w:t>
      </w:r>
    </w:p>
    <w:p w:rsidR="00D0323E" w:rsidRDefault="00A63E41">
      <w:r>
        <w:t>муниципальное бюджетное общеобразовательное учреждение «Новонадыровская средняя общеобразовательная школа» Альметьевского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D0323E">
        <w:tc>
          <w:tcPr>
            <w:tcW w:w="4850" w:type="dxa"/>
            <w:vMerge w:val="restart"/>
            <w:shd w:val="clear" w:color="auto" w:fill="D9D9D9"/>
          </w:tcPr>
          <w:p w:rsidR="00D0323E" w:rsidRDefault="00A63E41">
            <w:r>
              <w:rPr>
                <w:b/>
              </w:rPr>
              <w:t>Учебные курсы</w:t>
            </w:r>
          </w:p>
          <w:p w:rsidR="00D0323E" w:rsidRDefault="00D0323E"/>
        </w:tc>
        <w:tc>
          <w:tcPr>
            <w:tcW w:w="9700" w:type="dxa"/>
            <w:gridSpan w:val="4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0323E">
        <w:tc>
          <w:tcPr>
            <w:tcW w:w="4850" w:type="dxa"/>
            <w:vMerge/>
          </w:tcPr>
          <w:p w:rsidR="00D0323E" w:rsidRDefault="00D0323E"/>
        </w:tc>
        <w:tc>
          <w:tcPr>
            <w:tcW w:w="2425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D0323E" w:rsidRDefault="00A63E41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D0323E">
        <w:tc>
          <w:tcPr>
            <w:tcW w:w="4850" w:type="dxa"/>
          </w:tcPr>
          <w:p w:rsidR="00D0323E" w:rsidRDefault="00A63E41">
            <w:r>
              <w:t>"Разговор о важном"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</w:tcPr>
          <w:p w:rsidR="00D0323E" w:rsidRDefault="00A63E41">
            <w:r>
              <w:t>"Тропинка в профессию"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</w:tcPr>
          <w:p w:rsidR="00D0323E" w:rsidRDefault="00A63E41">
            <w:r>
              <w:t>"Здоровейка"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</w:tcPr>
          <w:p w:rsidR="00D0323E" w:rsidRDefault="00A63E41">
            <w:r>
              <w:t>"Основы функциональной грамотности"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0323E" w:rsidRDefault="00A63E41">
            <w:pPr>
              <w:jc w:val="center"/>
            </w:pPr>
            <w:r>
              <w:t>1</w:t>
            </w:r>
          </w:p>
        </w:tc>
      </w:tr>
      <w:tr w:rsidR="00D0323E">
        <w:tc>
          <w:tcPr>
            <w:tcW w:w="4850" w:type="dxa"/>
            <w:shd w:val="clear" w:color="auto" w:fill="00FF00"/>
          </w:tcPr>
          <w:p w:rsidR="00D0323E" w:rsidRDefault="00A63E4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D0323E" w:rsidRDefault="00A63E41">
            <w:pPr>
              <w:jc w:val="center"/>
            </w:pPr>
            <w:r>
              <w:t>4</w:t>
            </w:r>
          </w:p>
        </w:tc>
      </w:tr>
    </w:tbl>
    <w:p w:rsidR="00A63E41" w:rsidRDefault="00A63E41"/>
    <w:sectPr w:rsidR="00A63E4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35FC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A778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0C81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63E41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21790"/>
    <w:rsid w:val="00C300D7"/>
    <w:rsid w:val="00C521EF"/>
    <w:rsid w:val="00C70729"/>
    <w:rsid w:val="00C72A73"/>
    <w:rsid w:val="00C91579"/>
    <w:rsid w:val="00CA5D63"/>
    <w:rsid w:val="00CB6C10"/>
    <w:rsid w:val="00D0323E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B4A45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2023-09-07T06:17:00Z</cp:lastPrinted>
  <dcterms:created xsi:type="dcterms:W3CDTF">2023-08-28T06:10:00Z</dcterms:created>
  <dcterms:modified xsi:type="dcterms:W3CDTF">2023-09-07T06:17:00Z</dcterms:modified>
</cp:coreProperties>
</file>